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FDFC9" w14:textId="76336FD0" w:rsidR="00677F7B" w:rsidRDefault="00307D17" w:rsidP="00307D17">
      <w:pPr>
        <w:jc w:val="center"/>
      </w:pPr>
      <w:r>
        <w:rPr>
          <w:noProof/>
        </w:rPr>
        <w:drawing>
          <wp:inline distT="0" distB="0" distL="0" distR="0" wp14:anchorId="17460953" wp14:editId="61CFA680">
            <wp:extent cx="2095500" cy="2095500"/>
            <wp:effectExtent l="0" t="0" r="0" b="0"/>
            <wp:docPr id="6279612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961250" name="Picture 627961250"/>
                    <pic:cNvPicPr/>
                  </pic:nvPicPr>
                  <pic:blipFill>
                    <a:blip r:embed="rId5">
                      <a:extLst>
                        <a:ext uri="{28A0092B-C50C-407E-A947-70E740481C1C}">
                          <a14:useLocalDpi xmlns:a14="http://schemas.microsoft.com/office/drawing/2010/main" val="0"/>
                        </a:ext>
                      </a:extLst>
                    </a:blip>
                    <a:stretch>
                      <a:fillRect/>
                    </a:stretch>
                  </pic:blipFill>
                  <pic:spPr>
                    <a:xfrm>
                      <a:off x="0" y="0"/>
                      <a:ext cx="2095500" cy="2095500"/>
                    </a:xfrm>
                    <a:prstGeom prst="rect">
                      <a:avLst/>
                    </a:prstGeom>
                  </pic:spPr>
                </pic:pic>
              </a:graphicData>
            </a:graphic>
          </wp:inline>
        </w:drawing>
      </w:r>
      <w:r w:rsidR="001B197A">
        <w:t>Transistor bóng bán dẫn</w:t>
      </w:r>
    </w:p>
    <w:p w14:paraId="35B42286" w14:textId="77777777" w:rsidR="001B197A" w:rsidRDefault="001B197A" w:rsidP="001B197A">
      <w:pPr>
        <w:pStyle w:val="NormalWeb"/>
        <w:spacing w:before="0" w:beforeAutospacing="0" w:after="0" w:afterAutospacing="0"/>
        <w:rPr>
          <w:rFonts w:ascii="Arial" w:hAnsi="Arial" w:cs="Arial"/>
          <w:color w:val="000000"/>
          <w:sz w:val="18"/>
          <w:szCs w:val="18"/>
        </w:rPr>
      </w:pPr>
      <w:r>
        <w:rPr>
          <w:rStyle w:val="Strong"/>
          <w:rFonts w:ascii="Arial" w:hAnsi="Arial" w:cs="Arial"/>
          <w:color w:val="000000"/>
          <w:sz w:val="18"/>
          <w:szCs w:val="18"/>
        </w:rPr>
        <w:t>1.1 - Cấu tạo của Transistor. ( Bóng bán dẫn )</w:t>
      </w:r>
      <w:r>
        <w:rPr>
          <w:rFonts w:ascii="Arial" w:hAnsi="Arial" w:cs="Arial"/>
          <w:color w:val="000000"/>
          <w:sz w:val="18"/>
          <w:szCs w:val="18"/>
        </w:rPr>
        <w:br/>
        <w:t>    Transistor gồm ba lớp bán dẫn ghép với nhau hình thành hai mối  tiếp giáp P-N , nếu ghép theo thứ tự PNP ta được Transistor thuận , nếu ghép theo thứ tự NPN ta được Transistor ngược. về phương diện cấu tạo Transistor tương đương với hai Diode đấu ngược chiều nhau .</w:t>
      </w:r>
    </w:p>
    <w:p w14:paraId="5A9D4F56" w14:textId="0DF99820" w:rsidR="001B197A" w:rsidRDefault="001B197A" w:rsidP="001B197A">
      <w:pPr>
        <w:pStyle w:val="NormalWeb"/>
        <w:spacing w:before="0" w:beforeAutospacing="0" w:after="0" w:afterAutospacing="0"/>
        <w:rPr>
          <w:rFonts w:ascii="Arial" w:hAnsi="Arial" w:cs="Arial"/>
          <w:color w:val="000000"/>
          <w:sz w:val="18"/>
          <w:szCs w:val="18"/>
        </w:rPr>
      </w:pPr>
      <w:r>
        <w:rPr>
          <w:rFonts w:ascii="Arial" w:hAnsi="Arial" w:cs="Arial"/>
          <w:noProof/>
          <w:color w:val="000000"/>
          <w:sz w:val="18"/>
          <w:szCs w:val="18"/>
        </w:rPr>
        <w:drawing>
          <wp:inline distT="0" distB="0" distL="0" distR="0" wp14:anchorId="036ADD30" wp14:editId="093694DD">
            <wp:extent cx="4038600" cy="2219325"/>
            <wp:effectExtent l="0" t="0" r="0" b="0"/>
            <wp:docPr id="16732767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8600" cy="2219325"/>
                    </a:xfrm>
                    <a:prstGeom prst="rect">
                      <a:avLst/>
                    </a:prstGeom>
                    <a:noFill/>
                    <a:ln>
                      <a:noFill/>
                    </a:ln>
                  </pic:spPr>
                </pic:pic>
              </a:graphicData>
            </a:graphic>
          </wp:inline>
        </w:drawing>
      </w:r>
    </w:p>
    <w:p w14:paraId="055E0857" w14:textId="77777777" w:rsidR="001B197A" w:rsidRPr="001B197A" w:rsidRDefault="001B197A" w:rsidP="001B197A">
      <w:pPr>
        <w:numPr>
          <w:ilvl w:val="0"/>
          <w:numId w:val="1"/>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Ba lớp bán dẫn được nối ra thành ba cực , lớp giữa gọi là cực gốc ký hiệu là B ( Base ), lớp bán dẫn B rất mỏng và có nồng độ tạp chất thấp.</w:t>
      </w:r>
    </w:p>
    <w:p w14:paraId="0372B44C" w14:textId="77777777" w:rsidR="001B197A" w:rsidRPr="001B197A" w:rsidRDefault="001B197A" w:rsidP="001B197A">
      <w:pPr>
        <w:numPr>
          <w:ilvl w:val="0"/>
          <w:numId w:val="1"/>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Hai lớp bán dẫn bên ngoài được nối ra thành cực phát ( Emitter ) viết tắt là E,  và cực thu hay cực góp ( Collector ) viết tắt là C, vùng bán dẫn E và C có cùng loại bán dẫn (loại N hay P ) nhưng có kích thước và nồng độ tạp chất khác nhau nên không hoán vị cho nhau được.</w:t>
      </w:r>
    </w:p>
    <w:p w14:paraId="3DD28898" w14:textId="23C59E74" w:rsidR="001B197A" w:rsidRDefault="001B197A">
      <w:pPr>
        <w:rPr>
          <w:rFonts w:ascii="Arial" w:hAnsi="Arial" w:cs="Arial"/>
          <w:color w:val="000000"/>
          <w:sz w:val="18"/>
          <w:szCs w:val="18"/>
          <w:shd w:val="clear" w:color="auto" w:fill="E9E9E9"/>
        </w:rPr>
      </w:pPr>
      <w:r>
        <w:rPr>
          <w:rFonts w:ascii="Arial" w:hAnsi="Arial" w:cs="Arial"/>
          <w:color w:val="000000"/>
          <w:sz w:val="18"/>
          <w:szCs w:val="18"/>
          <w:shd w:val="clear" w:color="auto" w:fill="E9E9E9"/>
        </w:rPr>
        <w:t>Sự hoạt động của Transistor PNP hoàn toàn tương tự Transistor NPN nhưng cực tính của các nguồn điện UCE và UBE ngược lại </w:t>
      </w:r>
    </w:p>
    <w:p w14:paraId="67F6BB65" w14:textId="77777777" w:rsidR="001B197A" w:rsidRPr="001B197A" w:rsidRDefault="001B197A" w:rsidP="001B197A">
      <w:p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b/>
          <w:bCs/>
          <w:color w:val="000000"/>
          <w:kern w:val="0"/>
          <w:sz w:val="18"/>
          <w:szCs w:val="18"/>
          <w14:ligatures w14:val="none"/>
        </w:rPr>
        <w:t>2.1 -  Ký hiệu &amp; hình dáng Transistor .</w:t>
      </w:r>
    </w:p>
    <w:p w14:paraId="7F7FF6B1" w14:textId="0654EF4B" w:rsidR="001B197A" w:rsidRPr="001B197A" w:rsidRDefault="001B197A" w:rsidP="001B197A">
      <w:p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b/>
          <w:bCs/>
          <w:noProof/>
          <w:color w:val="000000"/>
          <w:kern w:val="0"/>
          <w:sz w:val="18"/>
          <w:szCs w:val="18"/>
          <w14:ligatures w14:val="none"/>
        </w:rPr>
        <w:drawing>
          <wp:inline distT="0" distB="0" distL="0" distR="0" wp14:anchorId="3B9F43BF" wp14:editId="6212CD25">
            <wp:extent cx="3000375" cy="981075"/>
            <wp:effectExtent l="0" t="0" r="0" b="0"/>
            <wp:docPr id="13482726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00375" cy="981075"/>
                    </a:xfrm>
                    <a:prstGeom prst="rect">
                      <a:avLst/>
                    </a:prstGeom>
                    <a:noFill/>
                    <a:ln>
                      <a:noFill/>
                    </a:ln>
                  </pic:spPr>
                </pic:pic>
              </a:graphicData>
            </a:graphic>
          </wp:inline>
        </w:drawing>
      </w:r>
    </w:p>
    <w:p w14:paraId="54839FE7" w14:textId="77777777" w:rsidR="001B197A" w:rsidRPr="001B197A" w:rsidRDefault="001B197A" w:rsidP="001B197A">
      <w:pPr>
        <w:numPr>
          <w:ilvl w:val="0"/>
          <w:numId w:val="2"/>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Để đồng hồ thang x1Ω , đặt cố định một que đo vào từng chân , que kia chuyển sang hai chân còn lại, nếu kim lên = nhau  thì chân có que đặt cố định là chân B, nếu que đồng hồ cố định là que đen thì là Transistor ngược, là que đỏ thì là Transistor thuận..</w:t>
      </w:r>
    </w:p>
    <w:p w14:paraId="5FAC45D4" w14:textId="357F185B" w:rsidR="001B197A" w:rsidRDefault="001B197A">
      <w:pPr>
        <w:rPr>
          <w:rStyle w:val="Emphasis"/>
          <w:rFonts w:ascii="Arial" w:hAnsi="Arial" w:cs="Arial"/>
          <w:color w:val="000000"/>
          <w:sz w:val="18"/>
          <w:szCs w:val="18"/>
          <w:shd w:val="clear" w:color="auto" w:fill="E9E9E9"/>
        </w:rPr>
      </w:pPr>
      <w:r>
        <w:rPr>
          <w:rStyle w:val="Emphasis"/>
          <w:rFonts w:ascii="Arial" w:hAnsi="Arial" w:cs="Arial"/>
          <w:color w:val="000000"/>
          <w:sz w:val="18"/>
          <w:szCs w:val="18"/>
          <w:shd w:val="clear" w:color="auto" w:fill="E9E9E9"/>
        </w:rPr>
        <w:t>Đo thuận chiều từ B sang E hoặc từ B sang C =&gt; kim không lên là transistor đứt BE hoặc đứt BC</w:t>
      </w:r>
      <w:r>
        <w:rPr>
          <w:rFonts w:ascii="Arial" w:hAnsi="Arial" w:cs="Arial"/>
          <w:i/>
          <w:iCs/>
          <w:color w:val="000000"/>
          <w:sz w:val="18"/>
          <w:szCs w:val="18"/>
          <w:shd w:val="clear" w:color="auto" w:fill="E9E9E9"/>
        </w:rPr>
        <w:br/>
      </w:r>
      <w:r>
        <w:rPr>
          <w:rStyle w:val="Emphasis"/>
          <w:rFonts w:ascii="Arial" w:hAnsi="Arial" w:cs="Arial"/>
          <w:color w:val="000000"/>
          <w:sz w:val="18"/>
          <w:szCs w:val="18"/>
          <w:shd w:val="clear" w:color="auto" w:fill="E9E9E9"/>
        </w:rPr>
        <w:t>     *  Đo từ B sang E hoặc từ B sang C kim lên cả hai chiều là chập hay dò BE hoặc BC.</w:t>
      </w:r>
      <w:r>
        <w:rPr>
          <w:rFonts w:ascii="Arial" w:hAnsi="Arial" w:cs="Arial"/>
          <w:i/>
          <w:iCs/>
          <w:color w:val="000000"/>
          <w:sz w:val="18"/>
          <w:szCs w:val="18"/>
          <w:shd w:val="clear" w:color="auto" w:fill="E9E9E9"/>
        </w:rPr>
        <w:br/>
      </w:r>
      <w:r>
        <w:rPr>
          <w:rStyle w:val="Emphasis"/>
          <w:rFonts w:ascii="Arial" w:hAnsi="Arial" w:cs="Arial"/>
          <w:color w:val="000000"/>
          <w:sz w:val="18"/>
          <w:szCs w:val="18"/>
          <w:shd w:val="clear" w:color="auto" w:fill="E9E9E9"/>
        </w:rPr>
        <w:t>     * Đo giữa C và E kim lên là bị chập CE.</w:t>
      </w:r>
    </w:p>
    <w:p w14:paraId="25582E7D" w14:textId="77777777" w:rsidR="001B197A" w:rsidRDefault="001B197A">
      <w:pPr>
        <w:rPr>
          <w:rStyle w:val="Emphasis"/>
          <w:rFonts w:ascii="Arial" w:hAnsi="Arial" w:cs="Arial"/>
          <w:color w:val="000000"/>
          <w:sz w:val="18"/>
          <w:szCs w:val="18"/>
          <w:shd w:val="clear" w:color="auto" w:fill="E9E9E9"/>
        </w:rPr>
      </w:pPr>
    </w:p>
    <w:p w14:paraId="1C499A08" w14:textId="77777777" w:rsidR="001B197A" w:rsidRPr="001B197A" w:rsidRDefault="001B197A" w:rsidP="001B197A">
      <w:p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b/>
          <w:bCs/>
          <w:color w:val="000000"/>
          <w:kern w:val="0"/>
          <w:sz w:val="18"/>
          <w:szCs w:val="18"/>
          <w14:ligatures w14:val="none"/>
        </w:rPr>
        <w:t> </w:t>
      </w:r>
      <w:r w:rsidRPr="001B197A">
        <w:rPr>
          <w:rFonts w:ascii="Arial" w:eastAsia="Times New Roman" w:hAnsi="Arial" w:cs="Arial"/>
          <w:i/>
          <w:iCs/>
          <w:color w:val="000000"/>
          <w:kern w:val="0"/>
          <w:sz w:val="18"/>
          <w:szCs w:val="18"/>
          <w14:ligatures w14:val="none"/>
        </w:rPr>
        <w:t>Phép đo cho biết Transistor bị chập BE</w:t>
      </w:r>
    </w:p>
    <w:p w14:paraId="4EA6F514" w14:textId="77777777" w:rsidR="001B197A" w:rsidRPr="001B197A" w:rsidRDefault="001B197A" w:rsidP="001B197A">
      <w:pPr>
        <w:numPr>
          <w:ilvl w:val="0"/>
          <w:numId w:val="3"/>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Bước 1 : Chuẩn bị .</w:t>
      </w:r>
    </w:p>
    <w:p w14:paraId="7614E7BD" w14:textId="77777777" w:rsidR="001B197A" w:rsidRPr="001B197A" w:rsidRDefault="001B197A" w:rsidP="001B197A">
      <w:pPr>
        <w:numPr>
          <w:ilvl w:val="0"/>
          <w:numId w:val="3"/>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Bước 2 : Đo thuận giữa B và E kim lên = 0 Ω</w:t>
      </w:r>
    </w:p>
    <w:p w14:paraId="1B0B37F2" w14:textId="77777777" w:rsidR="001B197A" w:rsidRPr="001B197A" w:rsidRDefault="001B197A" w:rsidP="001B197A">
      <w:pPr>
        <w:numPr>
          <w:ilvl w:val="0"/>
          <w:numId w:val="3"/>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Bước 3: Đo ngược giữa B và E kim lên = 0 Ω </w:t>
      </w:r>
    </w:p>
    <w:p w14:paraId="5F61DBA7" w14:textId="77777777" w:rsidR="001B197A" w:rsidRDefault="001B197A"/>
    <w:p w14:paraId="76713EC8" w14:textId="77777777" w:rsidR="001B197A" w:rsidRPr="001B197A" w:rsidRDefault="001B197A" w:rsidP="001B197A">
      <w:p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i/>
          <w:iCs/>
          <w:color w:val="000000"/>
          <w:kern w:val="0"/>
          <w:sz w:val="18"/>
          <w:szCs w:val="18"/>
          <w14:ligatures w14:val="none"/>
        </w:rPr>
        <w:lastRenderedPageBreak/>
        <w:t>Phép đo cho biết bóng bị đứt BE</w:t>
      </w:r>
    </w:p>
    <w:p w14:paraId="71827B42" w14:textId="77777777" w:rsidR="001B197A" w:rsidRPr="001B197A" w:rsidRDefault="001B197A" w:rsidP="001B197A">
      <w:pPr>
        <w:numPr>
          <w:ilvl w:val="0"/>
          <w:numId w:val="4"/>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Bước 1 : Chuẩn bị .</w:t>
      </w:r>
    </w:p>
    <w:p w14:paraId="35BF95E1" w14:textId="77777777" w:rsidR="001B197A" w:rsidRPr="001B197A" w:rsidRDefault="001B197A" w:rsidP="001B197A">
      <w:pPr>
        <w:numPr>
          <w:ilvl w:val="0"/>
          <w:numId w:val="4"/>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Bước 2 và 3 : Đo cả hai chiều giữa B và E kim không lên.</w:t>
      </w:r>
    </w:p>
    <w:p w14:paraId="3F212314" w14:textId="77777777" w:rsidR="001B197A" w:rsidRDefault="001B197A"/>
    <w:p w14:paraId="4FD2EC1A" w14:textId="77777777" w:rsidR="001B197A" w:rsidRPr="001B197A" w:rsidRDefault="001B197A" w:rsidP="001B197A">
      <w:p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i/>
          <w:iCs/>
          <w:color w:val="000000"/>
          <w:kern w:val="0"/>
          <w:sz w:val="18"/>
          <w:szCs w:val="18"/>
          <w14:ligatures w14:val="none"/>
        </w:rPr>
        <w:t>hép đo cho thấy bóng bị chập CE</w:t>
      </w:r>
    </w:p>
    <w:p w14:paraId="69B88F70" w14:textId="77777777" w:rsidR="001B197A" w:rsidRPr="001B197A" w:rsidRDefault="001B197A" w:rsidP="001B197A">
      <w:pPr>
        <w:numPr>
          <w:ilvl w:val="0"/>
          <w:numId w:val="5"/>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Bước 1 : Chuẩn bị .</w:t>
      </w:r>
    </w:p>
    <w:p w14:paraId="6863AE67" w14:textId="77777777" w:rsidR="001B197A" w:rsidRPr="001B197A" w:rsidRDefault="001B197A" w:rsidP="001B197A">
      <w:pPr>
        <w:numPr>
          <w:ilvl w:val="0"/>
          <w:numId w:val="5"/>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Bước 2 và 4 : Đo cả hai chiều giữa C và E kim lên = 0 Ω </w:t>
      </w:r>
    </w:p>
    <w:p w14:paraId="532682C7" w14:textId="77777777" w:rsidR="001B197A" w:rsidRPr="001B197A" w:rsidRDefault="001B197A" w:rsidP="001B197A">
      <w:pPr>
        <w:numPr>
          <w:ilvl w:val="0"/>
          <w:numId w:val="5"/>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b/>
          <w:bCs/>
          <w:color w:val="000000"/>
          <w:kern w:val="0"/>
          <w:sz w:val="18"/>
          <w:szCs w:val="18"/>
          <w14:ligatures w14:val="none"/>
        </w:rPr>
        <w:t>=&gt; Bóng chập CE</w:t>
      </w:r>
    </w:p>
    <w:p w14:paraId="0773F293" w14:textId="77777777" w:rsidR="001B197A" w:rsidRPr="001B197A" w:rsidRDefault="001B197A" w:rsidP="001B197A">
      <w:pPr>
        <w:numPr>
          <w:ilvl w:val="0"/>
          <w:numId w:val="5"/>
        </w:numPr>
        <w:spacing w:after="0" w:line="240" w:lineRule="auto"/>
        <w:rPr>
          <w:rFonts w:ascii="Arial" w:eastAsia="Times New Roman" w:hAnsi="Arial" w:cs="Arial"/>
          <w:color w:val="000000"/>
          <w:kern w:val="0"/>
          <w:sz w:val="18"/>
          <w:szCs w:val="18"/>
          <w14:ligatures w14:val="none"/>
        </w:rPr>
      </w:pPr>
      <w:r w:rsidRPr="001B197A">
        <w:rPr>
          <w:rFonts w:ascii="Arial" w:eastAsia="Times New Roman" w:hAnsi="Arial" w:cs="Arial"/>
          <w:color w:val="000000"/>
          <w:kern w:val="0"/>
          <w:sz w:val="18"/>
          <w:szCs w:val="18"/>
          <w14:ligatures w14:val="none"/>
        </w:rPr>
        <w:t>Trường hợp đo giữa C và E kim lên một chút là bị dò CE.</w:t>
      </w:r>
    </w:p>
    <w:p w14:paraId="38AB8627" w14:textId="7A3E668A" w:rsidR="001B197A" w:rsidRDefault="002C6037">
      <w:pPr>
        <w:rPr>
          <w:rStyle w:val="Strong"/>
          <w:rFonts w:ascii="Arial" w:hAnsi="Arial" w:cs="Arial"/>
          <w:color w:val="000000"/>
          <w:sz w:val="18"/>
          <w:szCs w:val="18"/>
          <w:shd w:val="clear" w:color="auto" w:fill="E9E9E9"/>
        </w:rPr>
      </w:pPr>
      <w:r>
        <w:rPr>
          <w:rStyle w:val="Strong"/>
          <w:rFonts w:ascii="Arial" w:hAnsi="Arial" w:cs="Arial"/>
          <w:color w:val="000000"/>
          <w:sz w:val="18"/>
          <w:szCs w:val="18"/>
          <w:shd w:val="clear" w:color="auto" w:fill="E9E9E9"/>
        </w:rPr>
        <w:t> Một số Transistor đặc biệt .</w:t>
      </w:r>
    </w:p>
    <w:p w14:paraId="6384FB0D" w14:textId="77777777" w:rsidR="002C6037" w:rsidRPr="002C6037" w:rsidRDefault="002C6037" w:rsidP="002C6037">
      <w:pPr>
        <w:spacing w:after="0" w:line="240" w:lineRule="auto"/>
        <w:rPr>
          <w:rFonts w:ascii="Arial" w:eastAsia="Times New Roman" w:hAnsi="Arial" w:cs="Arial"/>
          <w:color w:val="000000"/>
          <w:kern w:val="0"/>
          <w:sz w:val="18"/>
          <w:szCs w:val="18"/>
          <w14:ligatures w14:val="none"/>
        </w:rPr>
      </w:pPr>
      <w:r w:rsidRPr="002C6037">
        <w:rPr>
          <w:rFonts w:ascii="Arial" w:eastAsia="Times New Roman" w:hAnsi="Arial" w:cs="Arial"/>
          <w:b/>
          <w:bCs/>
          <w:color w:val="000000"/>
          <w:kern w:val="0"/>
          <w:sz w:val="18"/>
          <w:szCs w:val="18"/>
          <w14:ligatures w14:val="none"/>
        </w:rPr>
        <w:t> Transistor số ( Digital Transistor )</w:t>
      </w:r>
      <w:r w:rsidRPr="002C6037">
        <w:rPr>
          <w:rFonts w:ascii="Arial" w:eastAsia="Times New Roman" w:hAnsi="Arial" w:cs="Arial"/>
          <w:color w:val="000000"/>
          <w:kern w:val="0"/>
          <w:sz w:val="18"/>
          <w:szCs w:val="18"/>
          <w14:ligatures w14:val="none"/>
        </w:rPr>
        <w:t> : Transistor số có cấu tạo như Transistor thường nhưng chân B được đấu thêm một điện trở vài chục KΩ</w:t>
      </w:r>
    </w:p>
    <w:p w14:paraId="7FA00D9E" w14:textId="23120F86" w:rsidR="002C6037" w:rsidRPr="002C6037" w:rsidRDefault="002C6037" w:rsidP="002C6037">
      <w:pPr>
        <w:spacing w:after="0" w:line="240" w:lineRule="auto"/>
        <w:rPr>
          <w:rFonts w:ascii="Arial" w:eastAsia="Times New Roman" w:hAnsi="Arial" w:cs="Arial"/>
          <w:color w:val="000000"/>
          <w:kern w:val="0"/>
          <w:sz w:val="18"/>
          <w:szCs w:val="18"/>
          <w14:ligatures w14:val="none"/>
        </w:rPr>
      </w:pPr>
      <w:r w:rsidRPr="002C6037">
        <w:rPr>
          <w:rFonts w:ascii="Arial" w:eastAsia="Times New Roman" w:hAnsi="Arial" w:cs="Arial"/>
          <w:color w:val="000000"/>
          <w:kern w:val="0"/>
          <w:sz w:val="18"/>
          <w:szCs w:val="18"/>
          <w14:ligatures w14:val="none"/>
        </w:rPr>
        <w:t> </w:t>
      </w:r>
      <w:r w:rsidRPr="002C6037">
        <w:rPr>
          <w:rFonts w:ascii="Arial" w:eastAsia="Times New Roman" w:hAnsi="Arial" w:cs="Arial"/>
          <w:noProof/>
          <w:color w:val="000000"/>
          <w:kern w:val="0"/>
          <w:sz w:val="18"/>
          <w:szCs w:val="18"/>
          <w14:ligatures w14:val="none"/>
        </w:rPr>
        <w:drawing>
          <wp:inline distT="0" distB="0" distL="0" distR="0" wp14:anchorId="5570CD68" wp14:editId="2DA80D46">
            <wp:extent cx="3228975" cy="1809750"/>
            <wp:effectExtent l="0" t="0" r="0" b="0"/>
            <wp:docPr id="3494700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975" cy="1809750"/>
                    </a:xfrm>
                    <a:prstGeom prst="rect">
                      <a:avLst/>
                    </a:prstGeom>
                    <a:noFill/>
                    <a:ln>
                      <a:noFill/>
                    </a:ln>
                  </pic:spPr>
                </pic:pic>
              </a:graphicData>
            </a:graphic>
          </wp:inline>
        </w:drawing>
      </w:r>
    </w:p>
    <w:p w14:paraId="0E5E383D" w14:textId="66D82D70" w:rsidR="002C6037" w:rsidRDefault="002C6037">
      <w:pPr>
        <w:rPr>
          <w:rFonts w:ascii="Arial" w:hAnsi="Arial" w:cs="Arial"/>
          <w:color w:val="000000"/>
          <w:sz w:val="18"/>
          <w:szCs w:val="18"/>
          <w:shd w:val="clear" w:color="auto" w:fill="E9E9E9"/>
        </w:rPr>
      </w:pPr>
      <w:r>
        <w:rPr>
          <w:rFonts w:ascii="Arial" w:hAnsi="Arial" w:cs="Arial"/>
          <w:color w:val="000000"/>
          <w:sz w:val="18"/>
          <w:szCs w:val="18"/>
          <w:shd w:val="clear" w:color="auto" w:fill="E9E9E9"/>
        </w:rPr>
        <w:t>ransistor số thường được sử dụng trong các mạch công tắc , mạch logic, mạch điều khiển , khi hoạt động người ta có thể đưa trực tiếp áp lệnh 5V vào chân B để điều khiển đèn ngắt mở.</w:t>
      </w:r>
    </w:p>
    <w:p w14:paraId="2606CD00" w14:textId="77777777" w:rsidR="002C6037" w:rsidRPr="002C6037" w:rsidRDefault="002C6037" w:rsidP="002C6037">
      <w:pPr>
        <w:spacing w:after="0" w:line="240" w:lineRule="auto"/>
        <w:rPr>
          <w:rFonts w:ascii="Arial" w:eastAsia="Times New Roman" w:hAnsi="Arial" w:cs="Arial"/>
          <w:color w:val="000000"/>
          <w:kern w:val="0"/>
          <w:sz w:val="18"/>
          <w:szCs w:val="18"/>
          <w14:ligatures w14:val="none"/>
        </w:rPr>
      </w:pPr>
      <w:r w:rsidRPr="002C6037">
        <w:rPr>
          <w:rFonts w:ascii="Arial" w:eastAsia="Times New Roman" w:hAnsi="Arial" w:cs="Arial"/>
          <w:b/>
          <w:bCs/>
          <w:color w:val="000000"/>
          <w:kern w:val="0"/>
          <w:sz w:val="18"/>
          <w:szCs w:val="18"/>
          <w14:ligatures w14:val="none"/>
        </w:rPr>
        <w:t>Transistor công xuất dòng ( công xuất ngang )</w:t>
      </w:r>
    </w:p>
    <w:p w14:paraId="6DF33278" w14:textId="77777777" w:rsidR="002C6037" w:rsidRPr="002C6037" w:rsidRDefault="002C6037" w:rsidP="002C6037">
      <w:pPr>
        <w:spacing w:after="0" w:line="240" w:lineRule="auto"/>
        <w:rPr>
          <w:rFonts w:ascii="Arial" w:eastAsia="Times New Roman" w:hAnsi="Arial" w:cs="Arial"/>
          <w:color w:val="000000"/>
          <w:kern w:val="0"/>
          <w:sz w:val="18"/>
          <w:szCs w:val="18"/>
          <w14:ligatures w14:val="none"/>
        </w:rPr>
      </w:pPr>
      <w:r w:rsidRPr="002C6037">
        <w:rPr>
          <w:rFonts w:ascii="Arial" w:eastAsia="Times New Roman" w:hAnsi="Arial" w:cs="Arial"/>
          <w:color w:val="000000"/>
          <w:kern w:val="0"/>
          <w:sz w:val="18"/>
          <w:szCs w:val="18"/>
          <w14:ligatures w14:val="none"/>
        </w:rPr>
        <w:t>      Transistor công xuất lớn thường được gọi là sò. Sò dòng, Sò nguồn vv..các sò này được thiết kế để điều khiển bộ cao áp hoặc biến áp nguồn xung hoạt động ,  Chúng thường  có điện áp  hoạt động cao và cho dòng chịu đựng lớn. Các sò công xuất dòng( Ti vi mầu)  thường có đấu thêm các diode đệm ở trong song song với cực CE.</w:t>
      </w:r>
    </w:p>
    <w:p w14:paraId="25E40BA6" w14:textId="384EC1FE" w:rsidR="002C6037" w:rsidRPr="002C6037" w:rsidRDefault="002C6037" w:rsidP="002C6037">
      <w:pPr>
        <w:spacing w:after="0" w:line="240" w:lineRule="auto"/>
        <w:rPr>
          <w:rFonts w:ascii="Arial" w:eastAsia="Times New Roman" w:hAnsi="Arial" w:cs="Arial"/>
          <w:color w:val="000000"/>
          <w:kern w:val="0"/>
          <w:sz w:val="18"/>
          <w:szCs w:val="18"/>
          <w14:ligatures w14:val="none"/>
        </w:rPr>
      </w:pPr>
      <w:r w:rsidRPr="002C6037">
        <w:rPr>
          <w:rFonts w:ascii="Arial" w:eastAsia="Times New Roman" w:hAnsi="Arial" w:cs="Arial"/>
          <w:color w:val="000000"/>
          <w:kern w:val="0"/>
          <w:sz w:val="18"/>
          <w:szCs w:val="18"/>
          <w14:ligatures w14:val="none"/>
        </w:rPr>
        <w:t>    </w:t>
      </w:r>
      <w:r w:rsidRPr="002C6037">
        <w:rPr>
          <w:rFonts w:ascii="Arial" w:eastAsia="Times New Roman" w:hAnsi="Arial" w:cs="Arial"/>
          <w:noProof/>
          <w:color w:val="000000"/>
          <w:kern w:val="0"/>
          <w:sz w:val="18"/>
          <w:szCs w:val="18"/>
          <w14:ligatures w14:val="none"/>
        </w:rPr>
        <w:drawing>
          <wp:inline distT="0" distB="0" distL="0" distR="0" wp14:anchorId="3A65BE30" wp14:editId="1BD0E786">
            <wp:extent cx="1143000" cy="1714500"/>
            <wp:effectExtent l="0" t="0" r="0" b="0"/>
            <wp:docPr id="105815580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714500"/>
                    </a:xfrm>
                    <a:prstGeom prst="rect">
                      <a:avLst/>
                    </a:prstGeom>
                    <a:noFill/>
                    <a:ln>
                      <a:noFill/>
                    </a:ln>
                  </pic:spPr>
                </pic:pic>
              </a:graphicData>
            </a:graphic>
          </wp:inline>
        </w:drawing>
      </w:r>
      <w:r w:rsidRPr="002C6037">
        <w:rPr>
          <w:rFonts w:ascii="Arial" w:eastAsia="Times New Roman" w:hAnsi="Arial" w:cs="Arial"/>
          <w:color w:val="000000"/>
          <w:kern w:val="0"/>
          <w:sz w:val="18"/>
          <w:szCs w:val="18"/>
          <w14:ligatures w14:val="none"/>
        </w:rPr>
        <w:t>                 </w:t>
      </w:r>
      <w:r w:rsidRPr="002C6037">
        <w:rPr>
          <w:rFonts w:ascii="Arial" w:eastAsia="Times New Roman" w:hAnsi="Arial" w:cs="Arial"/>
          <w:noProof/>
          <w:color w:val="000000"/>
          <w:kern w:val="0"/>
          <w:sz w:val="18"/>
          <w:szCs w:val="18"/>
          <w14:ligatures w14:val="none"/>
        </w:rPr>
        <w:drawing>
          <wp:inline distT="0" distB="0" distL="0" distR="0" wp14:anchorId="6C3E1DB6" wp14:editId="7BA47C4B">
            <wp:extent cx="1295400" cy="1476375"/>
            <wp:effectExtent l="0" t="0" r="0" b="0"/>
            <wp:docPr id="8560481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1476375"/>
                    </a:xfrm>
                    <a:prstGeom prst="rect">
                      <a:avLst/>
                    </a:prstGeom>
                    <a:noFill/>
                    <a:ln>
                      <a:noFill/>
                    </a:ln>
                  </pic:spPr>
                </pic:pic>
              </a:graphicData>
            </a:graphic>
          </wp:inline>
        </w:drawing>
      </w:r>
    </w:p>
    <w:p w14:paraId="093D5DDE" w14:textId="77777777" w:rsidR="002C6037" w:rsidRDefault="002C6037"/>
    <w:p w14:paraId="01B67745" w14:textId="500A5354" w:rsidR="002C6037" w:rsidRDefault="002C6037">
      <w:r w:rsidRPr="002C6037">
        <w:rPr>
          <w:rFonts w:ascii="Arial" w:eastAsia="Times New Roman" w:hAnsi="Arial" w:cs="Arial"/>
          <w:noProof/>
          <w:color w:val="000000"/>
          <w:kern w:val="0"/>
          <w:sz w:val="18"/>
          <w:szCs w:val="18"/>
          <w14:ligatures w14:val="none"/>
        </w:rPr>
        <w:drawing>
          <wp:inline distT="0" distB="0" distL="0" distR="0" wp14:anchorId="372B9F60" wp14:editId="1F8DF8E6">
            <wp:extent cx="3228975" cy="1809750"/>
            <wp:effectExtent l="0" t="0" r="0" b="0"/>
            <wp:docPr id="27895839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975" cy="1809750"/>
                    </a:xfrm>
                    <a:prstGeom prst="rect">
                      <a:avLst/>
                    </a:prstGeom>
                    <a:noFill/>
                    <a:ln>
                      <a:noFill/>
                    </a:ln>
                  </pic:spPr>
                </pic:pic>
              </a:graphicData>
            </a:graphic>
          </wp:inline>
        </w:drawing>
      </w:r>
    </w:p>
    <w:p w14:paraId="1CC11785" w14:textId="647C006E" w:rsidR="002C6037" w:rsidRDefault="002C6037">
      <w:r>
        <w:t xml:space="preserve">Npn trangsistor ngược </w:t>
      </w:r>
    </w:p>
    <w:p w14:paraId="5E492EC3" w14:textId="3E642589" w:rsidR="0080483F" w:rsidRDefault="0080483F">
      <w:r>
        <w:lastRenderedPageBreak/>
        <w:t>Điều kiện để điện áp đi từ c qua e .</w:t>
      </w:r>
    </w:p>
    <w:p w14:paraId="13F59016" w14:textId="34A38A8A" w:rsidR="008F1FC5" w:rsidRDefault="008F1FC5">
      <w:r>
        <w:t>Chân b có điện áp lớn hơn 0 .</w:t>
      </w:r>
    </w:p>
    <w:p w14:paraId="17DC1709" w14:textId="1F6E19EB" w:rsidR="00307D17" w:rsidRDefault="00307D17">
      <w:r>
        <w:t>Điều kiện transistor thuận</w:t>
      </w:r>
    </w:p>
    <w:p w14:paraId="34D07E29" w14:textId="3A594908" w:rsidR="00307D17" w:rsidRDefault="00307D17">
      <w:r>
        <w:t>Chân b có điên áp nhỏ hơn hoac bằng 0 khi đó dong sẽ dổ từ e sang c</w:t>
      </w:r>
    </w:p>
    <w:sectPr w:rsidR="00307D17" w:rsidSect="00C15463">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96BE3"/>
    <w:multiLevelType w:val="multilevel"/>
    <w:tmpl w:val="41BC3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43D64"/>
    <w:multiLevelType w:val="multilevel"/>
    <w:tmpl w:val="CA141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BA4AA7"/>
    <w:multiLevelType w:val="multilevel"/>
    <w:tmpl w:val="4E0C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07EAA"/>
    <w:multiLevelType w:val="multilevel"/>
    <w:tmpl w:val="39945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426DE7"/>
    <w:multiLevelType w:val="multilevel"/>
    <w:tmpl w:val="F6DA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8402135">
    <w:abstractNumId w:val="0"/>
  </w:num>
  <w:num w:numId="2" w16cid:durableId="1303773580">
    <w:abstractNumId w:val="3"/>
  </w:num>
  <w:num w:numId="3" w16cid:durableId="584845615">
    <w:abstractNumId w:val="4"/>
  </w:num>
  <w:num w:numId="4" w16cid:durableId="1652251472">
    <w:abstractNumId w:val="1"/>
  </w:num>
  <w:num w:numId="5" w16cid:durableId="760640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7A"/>
    <w:rsid w:val="001B197A"/>
    <w:rsid w:val="002802F9"/>
    <w:rsid w:val="002C6037"/>
    <w:rsid w:val="00307D17"/>
    <w:rsid w:val="00677F7B"/>
    <w:rsid w:val="0080483F"/>
    <w:rsid w:val="008F1FC5"/>
    <w:rsid w:val="00C15463"/>
    <w:rsid w:val="00CA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5CD3"/>
  <w15:chartTrackingRefBased/>
  <w15:docId w15:val="{D38C6527-F2BF-4B90-9BF2-42EA6669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197A"/>
    <w:pPr>
      <w:spacing w:before="100" w:beforeAutospacing="1" w:after="100" w:afterAutospacing="1" w:line="240" w:lineRule="auto"/>
    </w:pPr>
    <w:rPr>
      <w:rFonts w:eastAsia="Times New Roman" w:cs="Times New Roman"/>
      <w:kern w:val="0"/>
      <w:szCs w:val="24"/>
    </w:rPr>
  </w:style>
  <w:style w:type="character" w:styleId="Strong">
    <w:name w:val="Strong"/>
    <w:basedOn w:val="DefaultParagraphFont"/>
    <w:uiPriority w:val="22"/>
    <w:qFormat/>
    <w:rsid w:val="001B197A"/>
    <w:rPr>
      <w:b/>
      <w:bCs/>
    </w:rPr>
  </w:style>
  <w:style w:type="character" w:styleId="Emphasis">
    <w:name w:val="Emphasis"/>
    <w:basedOn w:val="DefaultParagraphFont"/>
    <w:uiPriority w:val="20"/>
    <w:qFormat/>
    <w:rsid w:val="001B19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98596">
      <w:bodyDiv w:val="1"/>
      <w:marLeft w:val="0"/>
      <w:marRight w:val="0"/>
      <w:marTop w:val="0"/>
      <w:marBottom w:val="0"/>
      <w:divBdr>
        <w:top w:val="none" w:sz="0" w:space="0" w:color="auto"/>
        <w:left w:val="none" w:sz="0" w:space="0" w:color="auto"/>
        <w:bottom w:val="none" w:sz="0" w:space="0" w:color="auto"/>
        <w:right w:val="none" w:sz="0" w:space="0" w:color="auto"/>
      </w:divBdr>
    </w:div>
    <w:div w:id="149760152">
      <w:bodyDiv w:val="1"/>
      <w:marLeft w:val="0"/>
      <w:marRight w:val="0"/>
      <w:marTop w:val="0"/>
      <w:marBottom w:val="0"/>
      <w:divBdr>
        <w:top w:val="none" w:sz="0" w:space="0" w:color="auto"/>
        <w:left w:val="none" w:sz="0" w:space="0" w:color="auto"/>
        <w:bottom w:val="none" w:sz="0" w:space="0" w:color="auto"/>
        <w:right w:val="none" w:sz="0" w:space="0" w:color="auto"/>
      </w:divBdr>
    </w:div>
    <w:div w:id="223105515">
      <w:bodyDiv w:val="1"/>
      <w:marLeft w:val="0"/>
      <w:marRight w:val="0"/>
      <w:marTop w:val="0"/>
      <w:marBottom w:val="0"/>
      <w:divBdr>
        <w:top w:val="none" w:sz="0" w:space="0" w:color="auto"/>
        <w:left w:val="none" w:sz="0" w:space="0" w:color="auto"/>
        <w:bottom w:val="none" w:sz="0" w:space="0" w:color="auto"/>
        <w:right w:val="none" w:sz="0" w:space="0" w:color="auto"/>
      </w:divBdr>
    </w:div>
    <w:div w:id="260456975">
      <w:bodyDiv w:val="1"/>
      <w:marLeft w:val="0"/>
      <w:marRight w:val="0"/>
      <w:marTop w:val="0"/>
      <w:marBottom w:val="0"/>
      <w:divBdr>
        <w:top w:val="none" w:sz="0" w:space="0" w:color="auto"/>
        <w:left w:val="none" w:sz="0" w:space="0" w:color="auto"/>
        <w:bottom w:val="none" w:sz="0" w:space="0" w:color="auto"/>
        <w:right w:val="none" w:sz="0" w:space="0" w:color="auto"/>
      </w:divBdr>
    </w:div>
    <w:div w:id="318971864">
      <w:bodyDiv w:val="1"/>
      <w:marLeft w:val="0"/>
      <w:marRight w:val="0"/>
      <w:marTop w:val="0"/>
      <w:marBottom w:val="0"/>
      <w:divBdr>
        <w:top w:val="none" w:sz="0" w:space="0" w:color="auto"/>
        <w:left w:val="none" w:sz="0" w:space="0" w:color="auto"/>
        <w:bottom w:val="none" w:sz="0" w:space="0" w:color="auto"/>
        <w:right w:val="none" w:sz="0" w:space="0" w:color="auto"/>
      </w:divBdr>
    </w:div>
    <w:div w:id="475342654">
      <w:bodyDiv w:val="1"/>
      <w:marLeft w:val="0"/>
      <w:marRight w:val="0"/>
      <w:marTop w:val="0"/>
      <w:marBottom w:val="0"/>
      <w:divBdr>
        <w:top w:val="none" w:sz="0" w:space="0" w:color="auto"/>
        <w:left w:val="none" w:sz="0" w:space="0" w:color="auto"/>
        <w:bottom w:val="none" w:sz="0" w:space="0" w:color="auto"/>
        <w:right w:val="none" w:sz="0" w:space="0" w:color="auto"/>
      </w:divBdr>
    </w:div>
    <w:div w:id="1595624372">
      <w:bodyDiv w:val="1"/>
      <w:marLeft w:val="0"/>
      <w:marRight w:val="0"/>
      <w:marTop w:val="0"/>
      <w:marBottom w:val="0"/>
      <w:divBdr>
        <w:top w:val="none" w:sz="0" w:space="0" w:color="auto"/>
        <w:left w:val="none" w:sz="0" w:space="0" w:color="auto"/>
        <w:bottom w:val="none" w:sz="0" w:space="0" w:color="auto"/>
        <w:right w:val="none" w:sz="0" w:space="0" w:color="auto"/>
      </w:divBdr>
    </w:div>
    <w:div w:id="1659462370">
      <w:bodyDiv w:val="1"/>
      <w:marLeft w:val="0"/>
      <w:marRight w:val="0"/>
      <w:marTop w:val="0"/>
      <w:marBottom w:val="0"/>
      <w:divBdr>
        <w:top w:val="none" w:sz="0" w:space="0" w:color="auto"/>
        <w:left w:val="none" w:sz="0" w:space="0" w:color="auto"/>
        <w:bottom w:val="none" w:sz="0" w:space="0" w:color="auto"/>
        <w:right w:val="none" w:sz="0" w:space="0" w:color="auto"/>
      </w:divBdr>
    </w:div>
    <w:div w:id="211631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2024-04-21T05:27:00Z</dcterms:created>
  <dcterms:modified xsi:type="dcterms:W3CDTF">2024-04-21T06:13:00Z</dcterms:modified>
</cp:coreProperties>
</file>